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95" w:rsidRPr="00E207C2" w:rsidRDefault="009E2095" w:rsidP="00E20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E207C2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Консультация для родителей</w:t>
      </w:r>
    </w:p>
    <w:p w:rsidR="009E2095" w:rsidRPr="00E207C2" w:rsidRDefault="009E2095" w:rsidP="00E20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207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«Как вместе с пользой провести</w:t>
      </w:r>
      <w:r w:rsidR="00E207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E207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летние каникулы»</w:t>
      </w:r>
    </w:p>
    <w:p w:rsidR="009E2095" w:rsidRPr="00E207C2" w:rsidRDefault="009E2095" w:rsidP="00E20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207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Летние каникулы – это лучшее время для того, чтобы, наконец, дать ребенку то, что вы давно собирались, но не </w:t>
      </w:r>
      <w:r w:rsidR="00E207C2"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успели в течение учебного года.</w:t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широкого спектра возможностей выберите те виды летнего отдыха, развлечений, занятий, которы</w:t>
      </w:r>
      <w:r w:rsidR="00E207C2"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устроят вашего ребенка и вас.</w:t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Учитывайте склонность</w:t>
      </w:r>
      <w:r w:rsidR="00E207C2"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активным видам отдыха.</w:t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Используйте каникулы для того, чтобы ваш ребенок прио</w:t>
      </w:r>
      <w:r w:rsidR="00E207C2"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брел полезные житейские навыки.</w:t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Совместная деятельность родителей и взрослеющих детей во время летнего отдыха может и должна стать прекрасной шк</w:t>
      </w:r>
      <w:r w:rsidR="00E207C2"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олой общения и взаимопонимания.</w:t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 дает вам возможность оценить возросший уровень возможностей вашего ребенка, оценить ребенка как возможного или уже состоявшегося</w:t>
      </w:r>
      <w:r w:rsidR="00E207C2"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помощника.</w:t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Успешность работы в видах деятельности, может стать важнейшим средством профилактики неуверенности, тревожности, заниженной самооценки. </w:t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Позволяйте ребенка чувствовать себя взрослым и самостоятельным. Самостоятельное принятие решений и ответственность за него – неотъемлемая часть взрослости. Позволяйте делать ребенку ошибки. Ни один человек</w:t>
      </w:r>
      <w:r w:rsid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стал взрослым, не ошибаясь.</w:t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летнего отдыха вы также можете развивать психические процессы, такие как память, внимание, мышление и речь через ра</w:t>
      </w:r>
      <w:r w:rsid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зличные игры.</w:t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E207C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E207C2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Картотека игр на летний период:</w:t>
      </w:r>
    </w:p>
    <w:p w:rsidR="00E207C2" w:rsidRDefault="009E2095" w:rsidP="00E20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07C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«ОХОТНИК ЗА СЛОВАМИ» </w:t>
      </w:r>
      <w:r w:rsidRPr="00E207C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читаете список слов. Задача ребенка — хлопнуть в ладоши (поймать животное). За правильно пойманное животное он получает очко, за ошибку (хлопок на слово, не обозначающее животного) теряет два очка. Вы можете использовать различные варианты: «Поймай все, что летает», «Поймай профессию», «Поймай все растения». </w:t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07C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«ПОЛ-НОС-ПОТОЛОК»</w:t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произносить «пол», «нос» или «потолок» и указывать на них. И ребенок указывает вместе с ним. Сначала ведущий делать это правильно: произносить, например, «пол», и указывать на пол, а потом он начинает путать – говорить «пол», а указывать на что-то другое. Ребенок должен указывать на то, что называет, а не на то, что показывает. </w:t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07C2" w:rsidRDefault="00E207C2" w:rsidP="00E20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9E2095" w:rsidRPr="00E207C2" w:rsidRDefault="009E2095" w:rsidP="00E20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C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lastRenderedPageBreak/>
        <w:t>«ЧЕТЫРЕ СТИХИИ»</w:t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двигаются в произвольном направлении, стараясь не задевать друг друга. Затем по команде ведущий в</w:t>
      </w:r>
      <w:r w:rsid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ыполняют определенные движения.</w:t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слово «вода» — разводят руки в стороны, затем сводят их, имитируя движения пловца. На слово «огонь» — делают спонтанные движения всем телом. На слово «земля» — садятся на корточки и дотрагиваются до пола. На слово «воздух» — стоят на одной ноге, с</w:t>
      </w:r>
      <w:r w:rsid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разведенными в сторону руками.</w:t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повторяется несколько раз. </w:t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07C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«ГОРЯЧИЙ МЯЧ»</w:t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 кругу быстро передают друг другу мяч. Затем усложняется игра. Дети передают мяч и называют фрукты, затем ягоды и т. д. </w:t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07C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«НАЙДИ ПРЕДМЕТ»</w:t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просит ребенка внимательно оглядеться вокруг в течение нескольких секунд. Что он сможет увидеть и запомнить? Ведущий предлагает, например, назвать как можно больше предметов одного и того же цвета (размера, формы)</w:t>
      </w:r>
    </w:p>
    <w:p w:rsidR="009E2095" w:rsidRPr="00E207C2" w:rsidRDefault="009E2095" w:rsidP="00E20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C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  <w:t>«ПОДБЕРИ ПАРУ К СЛОВУ»</w:t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 — роза Транспор</w:t>
      </w:r>
      <w:r w:rsid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t>т — Фрукты – бананы Овощи —</w:t>
      </w:r>
      <w:r w:rsid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Игрушки – кукла Ягоды —.</w:t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Посуда</w:t>
      </w:r>
      <w:r w:rsid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тарелка Одежда —</w:t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9E2095" w:rsidRPr="00E207C2" w:rsidRDefault="009E2095" w:rsidP="00E20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07C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«ВОЛШЕБНЫЙ МЕШОЧЕК»</w:t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опускают в мешочек руку, ощупывают то, что там лежит, и стараются отгадать, что это. В мешочке находятся р</w:t>
      </w:r>
      <w:r w:rsid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азные фрукты и ягоды или овощи.</w:t>
      </w:r>
      <w:r w:rsidRPr="00E2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07C2">
        <w:rPr>
          <w:rFonts w:ascii="Times New Roman" w:hAnsi="Times New Roman" w:cs="Times New Roman"/>
          <w:color w:val="000000"/>
          <w:sz w:val="28"/>
          <w:szCs w:val="28"/>
        </w:rPr>
        <w:t>Игра «Я знаю пять…». Дети встают в круг и выбирают водящего. На первом этапе водить может воспитатель. Он берет в руки мяч и говорит: «Я знаю пять… названий фруктов / сортов растений / видов спорта / имен мальчиков / разных настроений и др.». Называет фрукт, передает мяч ребенку рядом, тот тоже называет фрукт и передает мяч дальше. Каждый ребенок называет фрукт. Когда названо пять фруктов, следующий по кругу ребенок говорит: «Я знаю пять… видов цветов и т. д." Игра начинается заново.</w:t>
      </w:r>
    </w:p>
    <w:p w:rsidR="009E2095" w:rsidRPr="00E207C2" w:rsidRDefault="009E2095" w:rsidP="00E207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66B4" w:rsidRPr="00E207C2" w:rsidRDefault="00E207C2" w:rsidP="00E207C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207C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Подготовила воспитатель </w:t>
      </w:r>
      <w:proofErr w:type="spellStart"/>
      <w:r w:rsidRPr="00E207C2">
        <w:rPr>
          <w:rFonts w:ascii="Times New Roman" w:hAnsi="Times New Roman" w:cs="Times New Roman"/>
          <w:b/>
          <w:color w:val="0070C0"/>
          <w:sz w:val="28"/>
          <w:szCs w:val="28"/>
        </w:rPr>
        <w:t>Франчук</w:t>
      </w:r>
      <w:proofErr w:type="spellEnd"/>
      <w:r w:rsidRPr="00E207C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Татьяна Валентиновна</w:t>
      </w:r>
    </w:p>
    <w:sectPr w:rsidR="006566B4" w:rsidRPr="00E207C2" w:rsidSect="009E2095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A1E"/>
    <w:rsid w:val="00206DEA"/>
    <w:rsid w:val="004F5B90"/>
    <w:rsid w:val="006566B4"/>
    <w:rsid w:val="009E2095"/>
    <w:rsid w:val="00D00A1E"/>
    <w:rsid w:val="00E2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C0A3"/>
  <w15:docId w15:val="{EAF9F734-7A8A-4154-A8BA-526030E5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2021-06-28T08:20:00Z</dcterms:created>
  <dcterms:modified xsi:type="dcterms:W3CDTF">2022-11-17T17:18:00Z</dcterms:modified>
</cp:coreProperties>
</file>